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15C9" w14:textId="37B03FDC" w:rsidR="002375F9" w:rsidRDefault="008A4A76">
      <w:r w:rsidRPr="00452916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A2D9" wp14:editId="1C7363A0">
                <wp:simplePos x="0" y="0"/>
                <wp:positionH relativeFrom="column">
                  <wp:posOffset>-533400</wp:posOffset>
                </wp:positionH>
                <wp:positionV relativeFrom="paragraph">
                  <wp:posOffset>-601980</wp:posOffset>
                </wp:positionV>
                <wp:extent cx="1210945" cy="330200"/>
                <wp:effectExtent l="0" t="0" r="2730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945" cy="330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57E50" w14:textId="7981BB42" w:rsidR="008A4A76" w:rsidRPr="001233E0" w:rsidRDefault="008A4A76" w:rsidP="008A4A76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RW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 w:rsidRPr="001233E0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A2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pt;margin-top:-47.4pt;width:95.3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" fillcolor="#dae3f3" strokeweight=".5pt">
                <v:path arrowok="t"/>
                <v:textbox>
                  <w:txbxContent>
                    <w:p w14:paraId="5AC57E50" w14:textId="7981BB42" w:rsidR="008A4A76" w:rsidRPr="001233E0" w:rsidRDefault="008A4A76" w:rsidP="008A4A76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RW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1233E0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5CB09F" w14:textId="1CF0A240" w:rsidR="00A3502E" w:rsidRDefault="00A3502E"/>
    <w:p w14:paraId="3D6B712C" w14:textId="064637CA" w:rsidR="00A3502E" w:rsidRDefault="00A3502E" w:rsidP="00A3502E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</w:t>
      </w:r>
      <w:r w:rsidRPr="00A3502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description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Tuning by Harmonics </w:t>
      </w:r>
      <w:r w:rsidRPr="00A3502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Electric </w:t>
      </w:r>
      <w:r w:rsidRPr="00A350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Bass:</w:t>
      </w:r>
    </w:p>
    <w:p w14:paraId="4ED6FFD9" w14:textId="77777777" w:rsidR="00A3502E" w:rsidRPr="00A3502E" w:rsidRDefault="00A3502E" w:rsidP="00A3502E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DE16C8A" w14:textId="1A5D5FC8" w:rsidR="00A3502E" w:rsidRPr="00A3502E" w:rsidRDefault="00A3502E" w:rsidP="00A3502E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3502E">
        <w:rPr>
          <w:color w:val="000000"/>
          <w:sz w:val="28"/>
          <w:szCs w:val="28"/>
        </w:rPr>
        <w:t xml:space="preserve">With the left hand, </w:t>
      </w:r>
      <w:r w:rsidRPr="00A3502E">
        <w:rPr>
          <w:i/>
          <w:color w:val="000000"/>
          <w:sz w:val="28"/>
          <w:szCs w:val="28"/>
        </w:rPr>
        <w:t xml:space="preserve">lightly </w:t>
      </w:r>
      <w:r w:rsidRPr="00A3502E">
        <w:rPr>
          <w:color w:val="000000"/>
          <w:sz w:val="28"/>
          <w:szCs w:val="28"/>
        </w:rPr>
        <w:t xml:space="preserve">touch (do not depress) the </w:t>
      </w:r>
      <w:r w:rsidRPr="00A3502E">
        <w:rPr>
          <w:b/>
          <w:color w:val="000000"/>
          <w:sz w:val="28"/>
          <w:szCs w:val="28"/>
        </w:rPr>
        <w:t>D</w:t>
      </w:r>
      <w:r w:rsidRPr="00A3502E">
        <w:rPr>
          <w:color w:val="000000"/>
          <w:sz w:val="28"/>
          <w:szCs w:val="28"/>
        </w:rPr>
        <w:t xml:space="preserve"> string over the 5</w:t>
      </w:r>
      <w:r w:rsidRPr="00A3502E">
        <w:rPr>
          <w:color w:val="000000"/>
          <w:sz w:val="28"/>
          <w:szCs w:val="28"/>
          <w:vertAlign w:val="superscript"/>
        </w:rPr>
        <w:t>th</w:t>
      </w:r>
      <w:r w:rsidRPr="00A3502E">
        <w:rPr>
          <w:color w:val="000000"/>
          <w:sz w:val="28"/>
          <w:szCs w:val="28"/>
        </w:rPr>
        <w:t xml:space="preserve"> fret; pluck with the right hand to produce a harmonic (another “D”, two octaves above the open string). Now produce this same harmonic by plucking the </w:t>
      </w:r>
      <w:r w:rsidRPr="00A3502E">
        <w:rPr>
          <w:b/>
          <w:color w:val="000000"/>
          <w:sz w:val="28"/>
          <w:szCs w:val="28"/>
        </w:rPr>
        <w:t>G</w:t>
      </w:r>
      <w:r w:rsidRPr="00A3502E">
        <w:rPr>
          <w:color w:val="000000"/>
          <w:sz w:val="28"/>
          <w:szCs w:val="28"/>
        </w:rPr>
        <w:t xml:space="preserve"> string while lightly touching over the 7</w:t>
      </w:r>
      <w:r w:rsidRPr="00A3502E">
        <w:rPr>
          <w:color w:val="000000"/>
          <w:sz w:val="28"/>
          <w:szCs w:val="28"/>
          <w:vertAlign w:val="superscript"/>
        </w:rPr>
        <w:t>th</w:t>
      </w:r>
      <w:r w:rsidRPr="00A3502E">
        <w:rPr>
          <w:color w:val="000000"/>
          <w:sz w:val="28"/>
          <w:szCs w:val="28"/>
        </w:rPr>
        <w:t xml:space="preserve"> fret.  </w:t>
      </w:r>
    </w:p>
    <w:p w14:paraId="799F1231" w14:textId="77777777" w:rsidR="00A3502E" w:rsidRPr="00A3502E" w:rsidRDefault="00A3502E" w:rsidP="00A3502E">
      <w:pPr>
        <w:pStyle w:val="ListParagraph"/>
        <w:jc w:val="both"/>
        <w:rPr>
          <w:color w:val="000000"/>
          <w:sz w:val="28"/>
          <w:szCs w:val="28"/>
        </w:rPr>
      </w:pPr>
    </w:p>
    <w:p w14:paraId="2C0DD5E2" w14:textId="6689DBA2" w:rsidR="00A3502E" w:rsidRPr="00A3502E" w:rsidRDefault="00A3502E" w:rsidP="00A3502E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3502E">
        <w:rPr>
          <w:color w:val="000000"/>
          <w:sz w:val="28"/>
          <w:szCs w:val="28"/>
        </w:rPr>
        <w:t xml:space="preserve">With these two harmonics sounding in unison, use the tuning pegs to smoothly raise/lower </w:t>
      </w:r>
      <w:r w:rsidRPr="00A3502E">
        <w:rPr>
          <w:i/>
          <w:color w:val="000000"/>
          <w:sz w:val="28"/>
          <w:szCs w:val="28"/>
        </w:rPr>
        <w:t xml:space="preserve">one </w:t>
      </w:r>
      <w:r w:rsidRPr="00A3502E">
        <w:rPr>
          <w:color w:val="000000"/>
          <w:sz w:val="28"/>
          <w:szCs w:val="28"/>
        </w:rPr>
        <w:t>of the sounding strings. Note: neither hand is required to remain on the strings.</w:t>
      </w:r>
    </w:p>
    <w:p w14:paraId="51BBBD2D" w14:textId="77777777" w:rsidR="00A3502E" w:rsidRPr="00A3502E" w:rsidRDefault="00A3502E" w:rsidP="00A3502E">
      <w:pPr>
        <w:jc w:val="both"/>
        <w:rPr>
          <w:color w:val="000000"/>
          <w:sz w:val="24"/>
          <w:szCs w:val="24"/>
        </w:rPr>
      </w:pPr>
    </w:p>
    <w:p w14:paraId="29D2FA39" w14:textId="70DC88BB" w:rsidR="00A3502E" w:rsidRPr="00A3502E" w:rsidRDefault="00A3502E" w:rsidP="00A3502E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3502E">
        <w:rPr>
          <w:color w:val="000000"/>
          <w:sz w:val="28"/>
          <w:szCs w:val="28"/>
        </w:rPr>
        <w:t>With the amplification, students can easily hear the beats as the speed of the pulsation increases, slows, and disappears to create the perfect in-tune sound.</w:t>
      </w:r>
    </w:p>
    <w:p w14:paraId="57766A8A" w14:textId="77777777" w:rsidR="00A3502E" w:rsidRPr="00A3502E" w:rsidRDefault="00A3502E" w:rsidP="00A3502E">
      <w:pPr>
        <w:jc w:val="both"/>
        <w:rPr>
          <w:color w:val="000000"/>
          <w:sz w:val="24"/>
          <w:szCs w:val="24"/>
        </w:rPr>
      </w:pPr>
    </w:p>
    <w:p w14:paraId="1DD61C40" w14:textId="77777777" w:rsidR="00A3502E" w:rsidRPr="00A3502E" w:rsidRDefault="00A3502E" w:rsidP="00A3502E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3502E">
        <w:rPr>
          <w:i/>
          <w:color w:val="000000"/>
          <w:sz w:val="28"/>
          <w:szCs w:val="28"/>
        </w:rPr>
        <w:t xml:space="preserve">BONUS! </w:t>
      </w:r>
      <w:r w:rsidRPr="00A3502E">
        <w:rPr>
          <w:color w:val="000000"/>
          <w:sz w:val="28"/>
          <w:szCs w:val="28"/>
        </w:rPr>
        <w:t xml:space="preserve">Place a snare drum (with </w:t>
      </w:r>
      <w:proofErr w:type="gramStart"/>
      <w:r w:rsidRPr="00A3502E">
        <w:rPr>
          <w:color w:val="000000"/>
          <w:sz w:val="28"/>
          <w:szCs w:val="28"/>
        </w:rPr>
        <w:t>loosely-adjusted</w:t>
      </w:r>
      <w:proofErr w:type="gramEnd"/>
      <w:r w:rsidRPr="00A3502E">
        <w:rPr>
          <w:color w:val="000000"/>
          <w:sz w:val="28"/>
          <w:szCs w:val="28"/>
        </w:rPr>
        <w:t xml:space="preserve"> “wet” snares) next to the amplifier.  The snares will vibrate in conjunction with the Bass, making it easier for students to hear the beats.     </w:t>
      </w:r>
    </w:p>
    <w:p w14:paraId="568D2699" w14:textId="77777777" w:rsidR="00A3502E" w:rsidRDefault="00A3502E"/>
    <w:sectPr w:rsidR="00A35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8D69" w14:textId="77777777" w:rsidR="00721392" w:rsidRDefault="00721392" w:rsidP="008A4A76">
      <w:pPr>
        <w:spacing w:after="0" w:line="240" w:lineRule="auto"/>
      </w:pPr>
      <w:r>
        <w:separator/>
      </w:r>
    </w:p>
  </w:endnote>
  <w:endnote w:type="continuationSeparator" w:id="0">
    <w:p w14:paraId="14F61222" w14:textId="77777777" w:rsidR="00721392" w:rsidRDefault="00721392" w:rsidP="008A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FCEC" w14:textId="77777777" w:rsidR="008A4A76" w:rsidRDefault="008A4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F150" w14:textId="77777777" w:rsidR="008A4A76" w:rsidRDefault="008A4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CD25" w14:textId="77777777" w:rsidR="008A4A76" w:rsidRDefault="008A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F8B71" w14:textId="77777777" w:rsidR="00721392" w:rsidRDefault="00721392" w:rsidP="008A4A76">
      <w:pPr>
        <w:spacing w:after="0" w:line="240" w:lineRule="auto"/>
      </w:pPr>
      <w:r>
        <w:separator/>
      </w:r>
    </w:p>
  </w:footnote>
  <w:footnote w:type="continuationSeparator" w:id="0">
    <w:p w14:paraId="591A66F1" w14:textId="77777777" w:rsidR="00721392" w:rsidRDefault="00721392" w:rsidP="008A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A8B8" w14:textId="7D052F08" w:rsidR="008A4A76" w:rsidRDefault="008A4A76">
    <w:pPr>
      <w:pStyle w:val="Header"/>
    </w:pPr>
    <w:r>
      <w:rPr>
        <w:noProof/>
      </w:rPr>
      <w:pict w14:anchorId="2FDAEE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7.95pt;height:155.9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NABERR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C6B1" w14:textId="221370A0" w:rsidR="008A4A76" w:rsidRDefault="008A4A76">
    <w:pPr>
      <w:pStyle w:val="Header"/>
    </w:pPr>
    <w:r>
      <w:rPr>
        <w:noProof/>
      </w:rPr>
      <w:pict w14:anchorId="0B965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7.95pt;height:155.9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NABERR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615C" w14:textId="27527811" w:rsidR="008A4A76" w:rsidRDefault="008A4A76">
    <w:pPr>
      <w:pStyle w:val="Header"/>
    </w:pPr>
    <w:r>
      <w:rPr>
        <w:noProof/>
      </w:rPr>
      <w:pict w14:anchorId="0A8B9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7.95pt;height:155.9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NABERR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7C78"/>
    <w:multiLevelType w:val="hybridMultilevel"/>
    <w:tmpl w:val="AEDA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3476"/>
    <w:multiLevelType w:val="hybridMultilevel"/>
    <w:tmpl w:val="C64E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7A1B"/>
    <w:multiLevelType w:val="hybridMultilevel"/>
    <w:tmpl w:val="8206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2E"/>
    <w:rsid w:val="000E734A"/>
    <w:rsid w:val="00107894"/>
    <w:rsid w:val="002375F9"/>
    <w:rsid w:val="002929E5"/>
    <w:rsid w:val="006567B6"/>
    <w:rsid w:val="00721392"/>
    <w:rsid w:val="008A4A76"/>
    <w:rsid w:val="00A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5783D8"/>
  <w15:chartTrackingRefBased/>
  <w15:docId w15:val="{BA39A0F6-C6AB-465D-9886-60E0171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5F9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375F9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5F9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5F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2375F9"/>
    <w:rPr>
      <w:rFonts w:ascii="Times New Roman" w:eastAsia="Times New Roman" w:hAnsi="Times New Roman" w:cs="Arial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5F9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76"/>
  </w:style>
  <w:style w:type="paragraph" w:styleId="Footer">
    <w:name w:val="footer"/>
    <w:basedOn w:val="Normal"/>
    <w:link w:val="FooterChar"/>
    <w:uiPriority w:val="99"/>
    <w:unhideWhenUsed/>
    <w:rsid w:val="008A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Linaberry</dc:creator>
  <cp:keywords/>
  <dc:description/>
  <cp:lastModifiedBy>Robin Linaberry</cp:lastModifiedBy>
  <cp:revision>2</cp:revision>
  <dcterms:created xsi:type="dcterms:W3CDTF">2020-08-01T02:13:00Z</dcterms:created>
  <dcterms:modified xsi:type="dcterms:W3CDTF">2021-01-10T23:37:00Z</dcterms:modified>
</cp:coreProperties>
</file>