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3BB2" w14:textId="2D7C31E5" w:rsidR="00F84E45" w:rsidRDefault="00F84E45">
      <w:pPr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C110A" wp14:editId="5FEB6D0D">
                <wp:simplePos x="0" y="0"/>
                <wp:positionH relativeFrom="column">
                  <wp:posOffset>-336550</wp:posOffset>
                </wp:positionH>
                <wp:positionV relativeFrom="paragraph">
                  <wp:posOffset>-73025</wp:posOffset>
                </wp:positionV>
                <wp:extent cx="1210945" cy="33401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3340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A29BE" w14:textId="13B3C262" w:rsidR="002F07FC" w:rsidRPr="001233E0" w:rsidRDefault="002F07FC" w:rsidP="002F07FC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C1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-5.75pt;width:95.3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" fillcolor="#dae3f3" strokeweight=".5pt">
                <v:path arrowok="t"/>
                <v:textbox>
                  <w:txbxContent>
                    <w:p w14:paraId="550A29BE" w14:textId="13B3C262" w:rsidR="002F07FC" w:rsidRPr="001233E0" w:rsidRDefault="002F07FC" w:rsidP="002F07FC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519A5E" w14:textId="77777777" w:rsidR="006B7001" w:rsidRDefault="00F84E45" w:rsidP="00F84E45">
      <w:p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 w:rsidRPr="00F84E45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A sample Percussion Assignments </w:t>
      </w:r>
      <w:r w:rsidRPr="00F84E45"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</w:rPr>
        <w:t>worksheet</w:t>
      </w:r>
      <w:r w:rsidRPr="00F84E45">
        <w:rPr>
          <w:rFonts w:ascii="Times New Roman" w:hAnsi="Times New Roman" w:cs="Times New Roman"/>
          <w:color w:val="0000CC"/>
          <w:sz w:val="24"/>
          <w:szCs w:val="24"/>
        </w:rPr>
        <w:t xml:space="preserve"> ~ By studying the Score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(but </w:t>
      </w:r>
      <w:r w:rsidR="006B7001">
        <w:rPr>
          <w:rFonts w:ascii="Times New Roman" w:hAnsi="Times New Roman" w:cs="Times New Roman"/>
          <w:color w:val="0000CC"/>
          <w:sz w:val="24"/>
          <w:szCs w:val="24"/>
        </w:rPr>
        <w:t>– better – by examining</w:t>
      </w:r>
      <w:r w:rsidRPr="00F84E45">
        <w:rPr>
          <w:rFonts w:ascii="Times New Roman" w:hAnsi="Times New Roman" w:cs="Times New Roman"/>
          <w:color w:val="0000CC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percussion </w:t>
      </w:r>
      <w:r w:rsidRPr="00F84E45">
        <w:rPr>
          <w:rFonts w:ascii="Times New Roman" w:hAnsi="Times New Roman" w:cs="Times New Roman"/>
          <w:i/>
          <w:iCs/>
          <w:color w:val="0000CC"/>
          <w:sz w:val="24"/>
          <w:szCs w:val="24"/>
          <w:u w:val="single"/>
        </w:rPr>
        <w:t>parts</w:t>
      </w:r>
      <w:r w:rsidRPr="00F84E45">
        <w:rPr>
          <w:rFonts w:ascii="Times New Roman" w:hAnsi="Times New Roman" w:cs="Times New Roman"/>
          <w:i/>
          <w:iCs/>
          <w:color w:val="0000CC"/>
          <w:sz w:val="24"/>
          <w:szCs w:val="24"/>
        </w:rPr>
        <w:t xml:space="preserve">), </w:t>
      </w:r>
      <w:r w:rsidRPr="00F84E45">
        <w:rPr>
          <w:rFonts w:ascii="Times New Roman" w:hAnsi="Times New Roman" w:cs="Times New Roman"/>
          <w:color w:val="0000CC"/>
          <w:sz w:val="24"/>
          <w:szCs w:val="24"/>
        </w:rPr>
        <w:t xml:space="preserve">we can </w:t>
      </w:r>
      <w:r w:rsidR="006B7001">
        <w:rPr>
          <w:rFonts w:ascii="Times New Roman" w:hAnsi="Times New Roman" w:cs="Times New Roman"/>
          <w:color w:val="0000CC"/>
          <w:sz w:val="24"/>
          <w:szCs w:val="24"/>
        </w:rPr>
        <w:t>…</w:t>
      </w:r>
    </w:p>
    <w:p w14:paraId="09D36277" w14:textId="77777777" w:rsidR="006B7001" w:rsidRDefault="00F84E45" w:rsidP="006B7001">
      <w:pPr>
        <w:pStyle w:val="ListParagraph"/>
        <w:numPr>
          <w:ilvl w:val="0"/>
          <w:numId w:val="2"/>
        </w:num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 w:rsidRPr="006B7001">
        <w:rPr>
          <w:rFonts w:ascii="Times New Roman" w:hAnsi="Times New Roman" w:cs="Times New Roman"/>
          <w:color w:val="0000CC"/>
          <w:sz w:val="24"/>
          <w:szCs w:val="24"/>
        </w:rPr>
        <w:t>determine how many players will be required to perform a piece</w:t>
      </w:r>
    </w:p>
    <w:p w14:paraId="08B032A9" w14:textId="77777777" w:rsidR="006B7001" w:rsidRDefault="00F84E45" w:rsidP="006B7001">
      <w:pPr>
        <w:pStyle w:val="ListParagraph"/>
        <w:numPr>
          <w:ilvl w:val="0"/>
          <w:numId w:val="2"/>
        </w:num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 w:rsidRPr="006B7001">
        <w:rPr>
          <w:rFonts w:ascii="Times New Roman" w:hAnsi="Times New Roman" w:cs="Times New Roman"/>
          <w:color w:val="0000CC"/>
          <w:sz w:val="24"/>
          <w:szCs w:val="24"/>
        </w:rPr>
        <w:t xml:space="preserve">build a blank template </w:t>
      </w:r>
      <w:r w:rsidR="00EB1918" w:rsidRPr="006B7001">
        <w:rPr>
          <w:rFonts w:ascii="Times New Roman" w:hAnsi="Times New Roman" w:cs="Times New Roman"/>
          <w:color w:val="0000CC"/>
          <w:sz w:val="24"/>
          <w:szCs w:val="24"/>
        </w:rPr>
        <w:t>list</w:t>
      </w:r>
      <w:r w:rsidRPr="006B7001">
        <w:rPr>
          <w:rFonts w:ascii="Times New Roman" w:hAnsi="Times New Roman" w:cs="Times New Roman"/>
          <w:color w:val="0000CC"/>
          <w:sz w:val="24"/>
          <w:szCs w:val="24"/>
        </w:rPr>
        <w:t>ing the instruments to cover</w:t>
      </w:r>
    </w:p>
    <w:p w14:paraId="4A56CB6C" w14:textId="77777777" w:rsidR="006B7001" w:rsidRDefault="006B7001" w:rsidP="006B7001">
      <w:pPr>
        <w:pStyle w:val="ListParagraph"/>
        <w:numPr>
          <w:ilvl w:val="0"/>
          <w:numId w:val="2"/>
        </w:num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discover </w:t>
      </w:r>
      <w:r w:rsidR="00F84E45" w:rsidRPr="006B7001">
        <w:rPr>
          <w:rFonts w:ascii="Times New Roman" w:hAnsi="Times New Roman" w:cs="Times New Roman"/>
          <w:color w:val="0000CC"/>
          <w:sz w:val="24"/>
          <w:szCs w:val="24"/>
        </w:rPr>
        <w:t xml:space="preserve">the extent to which each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instrument </w:t>
      </w:r>
      <w:r w:rsidR="00F84E45" w:rsidRPr="006B7001">
        <w:rPr>
          <w:rFonts w:ascii="Times New Roman" w:hAnsi="Times New Roman" w:cs="Times New Roman"/>
          <w:color w:val="0000CC"/>
          <w:sz w:val="24"/>
          <w:szCs w:val="24"/>
        </w:rPr>
        <w:t xml:space="preserve">is used, and </w:t>
      </w:r>
    </w:p>
    <w:p w14:paraId="100EEB16" w14:textId="77777777" w:rsidR="006B7001" w:rsidRDefault="006B7001" w:rsidP="006B7001">
      <w:pPr>
        <w:pStyle w:val="ListParagraph"/>
        <w:numPr>
          <w:ilvl w:val="0"/>
          <w:numId w:val="2"/>
        </w:num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determine </w:t>
      </w:r>
      <w:r w:rsidR="00F84E45" w:rsidRPr="006B7001">
        <w:rPr>
          <w:rFonts w:ascii="Times New Roman" w:hAnsi="Times New Roman" w:cs="Times New Roman"/>
          <w:color w:val="0000CC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CC"/>
          <w:sz w:val="24"/>
          <w:szCs w:val="24"/>
        </w:rPr>
        <w:t>skill-</w:t>
      </w:r>
      <w:r w:rsidR="00EB1918" w:rsidRPr="006B7001">
        <w:rPr>
          <w:rFonts w:ascii="Times New Roman" w:hAnsi="Times New Roman" w:cs="Times New Roman"/>
          <w:color w:val="0000CC"/>
          <w:sz w:val="24"/>
          <w:szCs w:val="24"/>
        </w:rPr>
        <w:t xml:space="preserve">level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required to perform the parts (the level of </w:t>
      </w:r>
      <w:r w:rsidR="00F84E45" w:rsidRPr="006B7001">
        <w:rPr>
          <w:rFonts w:ascii="Times New Roman" w:hAnsi="Times New Roman" w:cs="Times New Roman"/>
          <w:color w:val="0000CC"/>
          <w:sz w:val="24"/>
          <w:szCs w:val="24"/>
        </w:rPr>
        <w:t>difficulty</w:t>
      </w:r>
      <w:r>
        <w:rPr>
          <w:rFonts w:ascii="Times New Roman" w:hAnsi="Times New Roman" w:cs="Times New Roman"/>
          <w:color w:val="0000CC"/>
          <w:sz w:val="24"/>
          <w:szCs w:val="24"/>
        </w:rPr>
        <w:t>)</w:t>
      </w:r>
      <w:r w:rsidR="00EB1918" w:rsidRPr="006B7001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14:paraId="2A51263C" w14:textId="07D83577" w:rsidR="00F84E45" w:rsidRPr="006B7001" w:rsidRDefault="006B7001" w:rsidP="006B7001">
      <w:pPr>
        <w:pStyle w:val="ListParagraph"/>
        <w:numPr>
          <w:ilvl w:val="0"/>
          <w:numId w:val="2"/>
        </w:num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ascertain </w:t>
      </w:r>
      <w:r w:rsidR="00EB1918" w:rsidRPr="006B7001">
        <w:rPr>
          <w:rFonts w:ascii="Times New Roman" w:hAnsi="Times New Roman" w:cs="Times New Roman"/>
          <w:color w:val="0000CC"/>
          <w:sz w:val="24"/>
          <w:szCs w:val="24"/>
        </w:rPr>
        <w:t>whether one player can cover two or more instruments.</w:t>
      </w:r>
    </w:p>
    <w:p w14:paraId="64044929" w14:textId="1377884F" w:rsidR="00EB1918" w:rsidRDefault="00EB1918" w:rsidP="00F84E45">
      <w:p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</w:p>
    <w:p w14:paraId="6BB4ED14" w14:textId="67D525AE" w:rsidR="00EB1918" w:rsidRPr="006B7001" w:rsidRDefault="006B7001" w:rsidP="00F84E45">
      <w:p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After this discovery process (which will become quick, with experience!), </w:t>
      </w:r>
      <w:r w:rsidR="00EB1918">
        <w:rPr>
          <w:rFonts w:ascii="Times New Roman" w:hAnsi="Times New Roman" w:cs="Times New Roman"/>
          <w:color w:val="0000CC"/>
          <w:sz w:val="24"/>
          <w:szCs w:val="24"/>
        </w:rPr>
        <w:t>I</w:t>
      </w:r>
      <w:r>
        <w:rPr>
          <w:rFonts w:ascii="Times New Roman" w:hAnsi="Times New Roman" w:cs="Times New Roman"/>
          <w:color w:val="0000CC"/>
          <w:sz w:val="24"/>
          <w:szCs w:val="24"/>
        </w:rPr>
        <w:t>’ll</w:t>
      </w:r>
      <w:r w:rsidR="00EB1918">
        <w:rPr>
          <w:rFonts w:ascii="Times New Roman" w:hAnsi="Times New Roman" w:cs="Times New Roman"/>
          <w:color w:val="0000CC"/>
          <w:sz w:val="24"/>
          <w:szCs w:val="24"/>
        </w:rPr>
        <w:t xml:space="preserve"> compile my work into th</w:t>
      </w:r>
      <w:r>
        <w:rPr>
          <w:rFonts w:ascii="Times New Roman" w:hAnsi="Times New Roman" w:cs="Times New Roman"/>
          <w:color w:val="0000CC"/>
          <w:sz w:val="24"/>
          <w:szCs w:val="24"/>
        </w:rPr>
        <w:t>e</w:t>
      </w:r>
      <w:r w:rsidR="00EB1918">
        <w:rPr>
          <w:rFonts w:ascii="Times New Roman" w:hAnsi="Times New Roman" w:cs="Times New Roman"/>
          <w:color w:val="0000CC"/>
          <w:sz w:val="24"/>
          <w:szCs w:val="24"/>
        </w:rPr>
        <w:t xml:space="preserve"> type of worksheet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shown </w:t>
      </w:r>
      <w:r w:rsidR="00EB1918">
        <w:rPr>
          <w:rFonts w:ascii="Times New Roman" w:hAnsi="Times New Roman" w:cs="Times New Roman"/>
          <w:color w:val="0000CC"/>
          <w:sz w:val="24"/>
          <w:szCs w:val="24"/>
        </w:rPr>
        <w:t xml:space="preserve">below and then, with careful guidance, I’d </w:t>
      </w:r>
      <w:r w:rsidR="009C1AEA">
        <w:rPr>
          <w:rFonts w:ascii="Times New Roman" w:hAnsi="Times New Roman" w:cs="Times New Roman"/>
          <w:color w:val="0000CC"/>
          <w:sz w:val="24"/>
          <w:szCs w:val="24"/>
        </w:rPr>
        <w:t xml:space="preserve">assign this basic first-step to </w:t>
      </w:r>
      <w:r w:rsidR="00EB1918">
        <w:rPr>
          <w:rFonts w:ascii="Times New Roman" w:hAnsi="Times New Roman" w:cs="Times New Roman"/>
          <w:color w:val="0000CC"/>
          <w:sz w:val="24"/>
          <w:szCs w:val="24"/>
        </w:rPr>
        <w:t>my students</w:t>
      </w:r>
      <w:r w:rsidR="009C1AEA">
        <w:rPr>
          <w:rFonts w:ascii="Times New Roman" w:hAnsi="Times New Roman" w:cs="Times New Roman"/>
          <w:color w:val="0000CC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CC"/>
          <w:sz w:val="24"/>
          <w:szCs w:val="24"/>
        </w:rPr>
        <w:t>Their work</w:t>
      </w:r>
      <w:r w:rsidR="009C1AEA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12FFC">
        <w:rPr>
          <w:rFonts w:ascii="Times New Roman" w:hAnsi="Times New Roman" w:cs="Times New Roman"/>
          <w:i/>
          <w:iCs/>
          <w:color w:val="0000CC"/>
          <w:sz w:val="24"/>
          <w:szCs w:val="24"/>
        </w:rPr>
        <w:t xml:space="preserve">may </w:t>
      </w:r>
      <w:r w:rsidR="00512FFC">
        <w:rPr>
          <w:rFonts w:ascii="Times New Roman" w:hAnsi="Times New Roman" w:cs="Times New Roman"/>
          <w:color w:val="0000CC"/>
          <w:sz w:val="24"/>
          <w:szCs w:val="24"/>
        </w:rPr>
        <w:t>stand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i</w:t>
      </w:r>
      <w:r w:rsidR="00512FFC">
        <w:rPr>
          <w:rFonts w:ascii="Times New Roman" w:hAnsi="Times New Roman" w:cs="Times New Roman"/>
          <w:color w:val="0000CC"/>
          <w:sz w:val="24"/>
          <w:szCs w:val="24"/>
        </w:rPr>
        <w:t>f you’re lucky</w:t>
      </w:r>
      <w:r>
        <w:rPr>
          <w:rFonts w:ascii="Times New Roman" w:hAnsi="Times New Roman" w:cs="Times New Roman"/>
          <w:color w:val="0000CC"/>
          <w:sz w:val="24"/>
          <w:szCs w:val="24"/>
        </w:rPr>
        <w:t>,</w:t>
      </w:r>
      <w:r w:rsidR="00512FFC">
        <w:rPr>
          <w:rFonts w:ascii="Times New Roman" w:hAnsi="Times New Roman" w:cs="Times New Roman"/>
          <w:color w:val="0000CC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CC"/>
          <w:sz w:val="24"/>
          <w:szCs w:val="24"/>
        </w:rPr>
        <w:t>if your</w:t>
      </w:r>
      <w:r w:rsidR="00512FFC">
        <w:rPr>
          <w:rFonts w:ascii="Times New Roman" w:hAnsi="Times New Roman" w:cs="Times New Roman"/>
          <w:color w:val="0000CC"/>
          <w:sz w:val="24"/>
          <w:szCs w:val="24"/>
        </w:rPr>
        <w:t xml:space="preserve"> students are mature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</w:t>
      </w:r>
      <w:r w:rsidR="00512FFC">
        <w:rPr>
          <w:rFonts w:ascii="Times New Roman" w:hAnsi="Times New Roman" w:cs="Times New Roman"/>
          <w:color w:val="0000CC"/>
          <w:sz w:val="24"/>
          <w:szCs w:val="24"/>
        </w:rPr>
        <w:t xml:space="preserve"> but Directors often need to veto the students’ choices. Still,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even if you find you must make the part-assignments unilaterally, this study of the parts will be both </w:t>
      </w:r>
      <w:r>
        <w:rPr>
          <w:rFonts w:ascii="Times New Roman" w:hAnsi="Times New Roman" w:cs="Times New Roman"/>
          <w:i/>
          <w:iCs/>
          <w:color w:val="0000CC"/>
          <w:sz w:val="24"/>
          <w:szCs w:val="24"/>
        </w:rPr>
        <w:t>necessary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to your organization, and </w:t>
      </w:r>
      <w:r>
        <w:rPr>
          <w:rFonts w:ascii="Times New Roman" w:hAnsi="Times New Roman" w:cs="Times New Roman"/>
          <w:i/>
          <w:iCs/>
          <w:color w:val="0000CC"/>
          <w:sz w:val="24"/>
          <w:szCs w:val="24"/>
        </w:rPr>
        <w:t xml:space="preserve">helpful </w:t>
      </w:r>
      <w:r>
        <w:rPr>
          <w:rFonts w:ascii="Times New Roman" w:hAnsi="Times New Roman" w:cs="Times New Roman"/>
          <w:color w:val="0000CC"/>
          <w:sz w:val="24"/>
          <w:szCs w:val="24"/>
        </w:rPr>
        <w:t>to your teaching.</w:t>
      </w:r>
    </w:p>
    <w:p w14:paraId="5285B151" w14:textId="77777777" w:rsidR="009C1AEA" w:rsidRDefault="009C1AEA" w:rsidP="009C1AEA">
      <w:pPr>
        <w:ind w:left="540" w:right="720"/>
        <w:rPr>
          <w:b/>
          <w:color w:val="0000CC"/>
          <w:sz w:val="24"/>
          <w:szCs w:val="24"/>
        </w:rPr>
      </w:pPr>
    </w:p>
    <w:p w14:paraId="55E1ECBC" w14:textId="2475B3F6" w:rsidR="009C1AEA" w:rsidRPr="006B7001" w:rsidRDefault="009C1AEA" w:rsidP="009C1AEA">
      <w:pPr>
        <w:pBdr>
          <w:left w:val="single" w:sz="4" w:space="4" w:color="0000CC"/>
        </w:pBdr>
        <w:ind w:left="54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b/>
          <w:color w:val="0000CC"/>
          <w:sz w:val="20"/>
          <w:szCs w:val="20"/>
        </w:rPr>
        <w:t>Sidebar: My personal philosophy of “</w:t>
      </w:r>
      <w:r w:rsidRPr="006B7001">
        <w:rPr>
          <w:rFonts w:ascii="Times New Roman" w:hAnsi="Times New Roman" w:cs="Times New Roman"/>
          <w:b/>
          <w:i/>
          <w:color w:val="0000CC"/>
          <w:sz w:val="20"/>
          <w:szCs w:val="20"/>
        </w:rPr>
        <w:t>Primary</w:t>
      </w:r>
      <w:r w:rsidRPr="006B7001">
        <w:rPr>
          <w:rFonts w:ascii="Times New Roman" w:hAnsi="Times New Roman" w:cs="Times New Roman"/>
          <w:b/>
          <w:color w:val="0000CC"/>
          <w:sz w:val="20"/>
          <w:szCs w:val="20"/>
        </w:rPr>
        <w:t>” and “</w:t>
      </w:r>
      <w:r w:rsidRPr="006B7001">
        <w:rPr>
          <w:rFonts w:ascii="Times New Roman" w:hAnsi="Times New Roman" w:cs="Times New Roman"/>
          <w:b/>
          <w:i/>
          <w:color w:val="0000CC"/>
          <w:sz w:val="20"/>
          <w:szCs w:val="20"/>
        </w:rPr>
        <w:t>Back-up</w:t>
      </w:r>
      <w:r w:rsidRPr="006B7001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” assignments 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~ Every student is assigned a primary part, </w:t>
      </w:r>
      <w:r w:rsidRPr="006B7001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and 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a back-up part.   Therefore … </w:t>
      </w:r>
    </w:p>
    <w:p w14:paraId="5743D35E" w14:textId="77777777" w:rsidR="009C1AEA" w:rsidRPr="006B7001" w:rsidRDefault="009C1AEA" w:rsidP="009C1AEA">
      <w:pPr>
        <w:numPr>
          <w:ilvl w:val="0"/>
          <w:numId w:val="1"/>
        </w:numPr>
        <w:pBdr>
          <w:left w:val="single" w:sz="4" w:space="4" w:color="0000CC"/>
        </w:pBdr>
        <w:spacing w:after="0" w:line="240" w:lineRule="auto"/>
        <w:ind w:left="90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color w:val="0000CC"/>
          <w:sz w:val="20"/>
          <w:szCs w:val="20"/>
        </w:rPr>
        <w:t>No one is “sitting the bench”</w:t>
      </w:r>
    </w:p>
    <w:p w14:paraId="6010ACA4" w14:textId="77777777" w:rsidR="009C1AEA" w:rsidRPr="006B7001" w:rsidRDefault="009C1AEA" w:rsidP="009C1AEA">
      <w:pPr>
        <w:numPr>
          <w:ilvl w:val="0"/>
          <w:numId w:val="1"/>
        </w:numPr>
        <w:pBdr>
          <w:left w:val="single" w:sz="4" w:space="4" w:color="0000CC"/>
        </w:pBdr>
        <w:spacing w:after="0" w:line="240" w:lineRule="auto"/>
        <w:ind w:left="90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A student with no primary role in a composition is still standing with another player.  The back-up player may be learning from a stronger Percussionist (e.g. Charles doesn’t read </w:t>
      </w:r>
      <w:r w:rsidRPr="006B7001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any 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>pitched music yet, so his back-up allows him to stand with Marcus, who helps teach Charles a basic Chimes part).  Or,</w:t>
      </w:r>
    </w:p>
    <w:p w14:paraId="7ABBF434" w14:textId="77777777" w:rsidR="009C1AEA" w:rsidRPr="006B7001" w:rsidRDefault="009C1AEA" w:rsidP="009C1AEA">
      <w:pPr>
        <w:numPr>
          <w:ilvl w:val="0"/>
          <w:numId w:val="1"/>
        </w:numPr>
        <w:pBdr>
          <w:left w:val="single" w:sz="4" w:space="4" w:color="0000CC"/>
        </w:pBdr>
        <w:spacing w:after="0" w:line="240" w:lineRule="auto"/>
        <w:ind w:left="90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color w:val="0000CC"/>
          <w:sz w:val="20"/>
          <w:szCs w:val="20"/>
        </w:rPr>
        <w:t>The back-up player is asked to mentor/tutor the student playing the part (Alex is a level 6 Snare player; his “back-up” assignment of Snare allows him to mentor Sarah, as she works on a level 4 non-rolling Snare assignment).</w:t>
      </w:r>
    </w:p>
    <w:p w14:paraId="17946CEC" w14:textId="77777777" w:rsidR="009C1AEA" w:rsidRPr="006B7001" w:rsidRDefault="009C1AEA" w:rsidP="009C1AEA">
      <w:pPr>
        <w:numPr>
          <w:ilvl w:val="0"/>
          <w:numId w:val="1"/>
        </w:numPr>
        <w:pBdr>
          <w:left w:val="single" w:sz="4" w:space="4" w:color="0000CC"/>
        </w:pBdr>
        <w:spacing w:after="0" w:line="240" w:lineRule="auto"/>
        <w:ind w:left="90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All Percussionists are kept </w:t>
      </w:r>
      <w:r w:rsidRPr="006B7001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on task 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for the entire time.  Directors can, without much (or any!) notice, say, “Charles, can you step in a try the Chimes part at measure 17 please?”  The director can and </w:t>
      </w:r>
      <w:r w:rsidRPr="006B7001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should 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>use all primary &amp; back-up players regularly throughout the rehearsal.</w:t>
      </w:r>
    </w:p>
    <w:p w14:paraId="3423614B" w14:textId="77777777" w:rsidR="009C1AEA" w:rsidRPr="006B7001" w:rsidRDefault="009C1AEA" w:rsidP="009C1AEA">
      <w:pPr>
        <w:numPr>
          <w:ilvl w:val="0"/>
          <w:numId w:val="1"/>
        </w:numPr>
        <w:pBdr>
          <w:left w:val="single" w:sz="4" w:space="4" w:color="0000CC"/>
        </w:pBdr>
        <w:spacing w:after="0" w:line="240" w:lineRule="auto"/>
        <w:ind w:left="90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color w:val="0000CC"/>
          <w:sz w:val="20"/>
          <w:szCs w:val="20"/>
        </w:rPr>
        <w:t>The Ensemble is more prepared to cover for unexpected absences (</w:t>
      </w:r>
      <w:r w:rsidRPr="006B7001">
        <w:rPr>
          <w:rFonts w:ascii="Times New Roman" w:hAnsi="Times New Roman" w:cs="Times New Roman"/>
          <w:i/>
          <w:color w:val="0000CC"/>
          <w:sz w:val="20"/>
          <w:szCs w:val="20"/>
        </w:rPr>
        <w:t>“…but Mr. Smith, I have to pitch in the baseball game tonight!”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>) because each part has at least two students trained to play it.</w:t>
      </w:r>
    </w:p>
    <w:p w14:paraId="4C583FA1" w14:textId="77777777" w:rsidR="009C1AEA" w:rsidRPr="006B7001" w:rsidRDefault="009C1AEA" w:rsidP="009C1AEA">
      <w:pPr>
        <w:numPr>
          <w:ilvl w:val="0"/>
          <w:numId w:val="1"/>
        </w:numPr>
        <w:pBdr>
          <w:left w:val="single" w:sz="4" w:space="4" w:color="0000CC"/>
        </w:pBdr>
        <w:spacing w:after="0" w:line="240" w:lineRule="auto"/>
        <w:ind w:left="900" w:right="720"/>
        <w:rPr>
          <w:rFonts w:ascii="Times New Roman" w:hAnsi="Times New Roman" w:cs="Times New Roman"/>
          <w:color w:val="0000CC"/>
          <w:sz w:val="20"/>
          <w:szCs w:val="20"/>
        </w:rPr>
      </w:pP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Band Directors who have many students in a large percussion section can still feel comfortable playing pieces with fewer parts-than-people.  Note: This is for the Band Directors who have noticed behavior issues when their 12-member section has to sit through the rehearsal of “Prelude and Fugue in D Minor”.  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sym w:font="Wingdings" w:char="F04A"/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   Band students </w:t>
      </w:r>
      <w:r w:rsidRPr="006B7001">
        <w:rPr>
          <w:rFonts w:ascii="Times New Roman" w:hAnsi="Times New Roman" w:cs="Times New Roman"/>
          <w:color w:val="0000CC"/>
          <w:sz w:val="20"/>
          <w:szCs w:val="20"/>
          <w:u w:val="single"/>
        </w:rPr>
        <w:t>do</w:t>
      </w:r>
      <w:r w:rsidRPr="006B7001">
        <w:rPr>
          <w:rFonts w:ascii="Times New Roman" w:hAnsi="Times New Roman" w:cs="Times New Roman"/>
          <w:color w:val="0000CC"/>
          <w:sz w:val="20"/>
          <w:szCs w:val="20"/>
        </w:rPr>
        <w:t xml:space="preserve"> deserve to perform all types of music, including those pieces without ‘busy’ percussion scoring.</w:t>
      </w:r>
    </w:p>
    <w:p w14:paraId="2A09D29F" w14:textId="77777777" w:rsidR="009C1AEA" w:rsidRDefault="009C1AEA" w:rsidP="00F84E45">
      <w:pPr>
        <w:spacing w:after="0"/>
        <w:ind w:right="720"/>
        <w:rPr>
          <w:rFonts w:ascii="Times New Roman" w:hAnsi="Times New Roman" w:cs="Times New Roman"/>
          <w:color w:val="0000CC"/>
          <w:sz w:val="24"/>
          <w:szCs w:val="24"/>
        </w:rPr>
      </w:pPr>
    </w:p>
    <w:p w14:paraId="3D531907" w14:textId="34AEB5AB" w:rsidR="00DA1A4B" w:rsidRPr="00872F2E" w:rsidRDefault="005B77B8">
      <w:pPr>
        <w:rPr>
          <w:b/>
          <w:sz w:val="32"/>
          <w:szCs w:val="24"/>
        </w:rPr>
      </w:pPr>
      <w:r w:rsidRPr="00872F2E">
        <w:rPr>
          <w:b/>
          <w:sz w:val="32"/>
          <w:szCs w:val="24"/>
        </w:rPr>
        <w:t>James Horner: Hollywood Blockbusters</w:t>
      </w:r>
    </w:p>
    <w:p w14:paraId="37F3F8C3" w14:textId="5225BF12" w:rsidR="00146E47" w:rsidRPr="00872F2E" w:rsidRDefault="00146E47" w:rsidP="00146E47">
      <w:pPr>
        <w:rPr>
          <w:b/>
          <w:i/>
          <w:sz w:val="24"/>
          <w:szCs w:val="24"/>
        </w:rPr>
      </w:pPr>
      <w:r w:rsidRPr="00872F2E">
        <w:rPr>
          <w:b/>
          <w:sz w:val="24"/>
          <w:szCs w:val="24"/>
          <w:u w:val="single"/>
        </w:rPr>
        <w:t>Primary</w:t>
      </w:r>
      <w:r w:rsidRPr="00872F2E">
        <w:rPr>
          <w:b/>
          <w:sz w:val="24"/>
          <w:szCs w:val="24"/>
        </w:rPr>
        <w:tab/>
      </w:r>
      <w:r w:rsidRPr="00872F2E">
        <w:rPr>
          <w:b/>
          <w:i/>
          <w:sz w:val="24"/>
          <w:szCs w:val="24"/>
          <w:u w:val="single"/>
        </w:rPr>
        <w:t>Back-up</w:t>
      </w:r>
      <w:r w:rsidRPr="00872F2E">
        <w:rPr>
          <w:b/>
          <w:i/>
          <w:sz w:val="24"/>
          <w:szCs w:val="24"/>
        </w:rPr>
        <w:tab/>
      </w:r>
      <w:r w:rsidRPr="00872F2E">
        <w:rPr>
          <w:b/>
          <w:sz w:val="24"/>
          <w:szCs w:val="24"/>
        </w:rPr>
        <w:t>Written Part</w:t>
      </w:r>
      <w:r w:rsidRPr="00872F2E">
        <w:rPr>
          <w:b/>
          <w:sz w:val="24"/>
          <w:szCs w:val="24"/>
        </w:rPr>
        <w:tab/>
        <w:t>Instrument(s)</w:t>
      </w:r>
      <w:r w:rsidRPr="00872F2E">
        <w:rPr>
          <w:b/>
          <w:i/>
          <w:sz w:val="24"/>
          <w:szCs w:val="24"/>
        </w:rPr>
        <w:tab/>
      </w:r>
    </w:p>
    <w:p w14:paraId="259B14CD" w14:textId="77777777" w:rsidR="005B77B8" w:rsidRPr="00872F2E" w:rsidRDefault="005B77B8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Percussion</w:t>
      </w:r>
      <w:r w:rsidR="00D50FBE" w:rsidRPr="00872F2E">
        <w:rPr>
          <w:sz w:val="24"/>
          <w:szCs w:val="24"/>
        </w:rPr>
        <w:t xml:space="preserve"> I</w:t>
      </w:r>
      <w:r w:rsidRPr="00872F2E">
        <w:rPr>
          <w:sz w:val="24"/>
          <w:szCs w:val="24"/>
        </w:rPr>
        <w:t xml:space="preserve"> </w:t>
      </w:r>
      <w:r w:rsidR="00D50FBE" w:rsidRPr="00872F2E">
        <w:rPr>
          <w:sz w:val="24"/>
          <w:szCs w:val="24"/>
        </w:rPr>
        <w:tab/>
      </w:r>
      <w:r w:rsidRPr="00872F2E">
        <w:rPr>
          <w:sz w:val="24"/>
          <w:szCs w:val="24"/>
        </w:rPr>
        <w:t xml:space="preserve">SD  (M-MA … </w:t>
      </w:r>
      <w:r w:rsidRPr="00872F2E">
        <w:rPr>
          <w:i/>
          <w:sz w:val="24"/>
          <w:szCs w:val="24"/>
        </w:rPr>
        <w:t xml:space="preserve">Doubled </w:t>
      </w:r>
      <w:r w:rsidRPr="00872F2E">
        <w:rPr>
          <w:sz w:val="24"/>
          <w:szCs w:val="24"/>
        </w:rPr>
        <w:t>at meas. 89-101)</w:t>
      </w:r>
    </w:p>
    <w:p w14:paraId="4979CCA5" w14:textId="77777777" w:rsidR="005B77B8" w:rsidRPr="00872F2E" w:rsidRDefault="005B77B8" w:rsidP="005B77B8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Percussion</w:t>
      </w:r>
      <w:r w:rsidR="00D50FBE" w:rsidRPr="00872F2E">
        <w:rPr>
          <w:sz w:val="24"/>
          <w:szCs w:val="24"/>
        </w:rPr>
        <w:t xml:space="preserve"> I</w:t>
      </w:r>
      <w:r w:rsidRPr="00872F2E">
        <w:rPr>
          <w:sz w:val="24"/>
          <w:szCs w:val="24"/>
        </w:rPr>
        <w:t xml:space="preserve"> </w:t>
      </w:r>
      <w:r w:rsidR="00D50FBE" w:rsidRPr="00872F2E">
        <w:rPr>
          <w:sz w:val="24"/>
          <w:szCs w:val="24"/>
        </w:rPr>
        <w:tab/>
      </w:r>
      <w:r w:rsidRPr="00872F2E">
        <w:rPr>
          <w:sz w:val="24"/>
          <w:szCs w:val="24"/>
        </w:rPr>
        <w:t>BD  (ME-M)</w:t>
      </w:r>
    </w:p>
    <w:p w14:paraId="60ACBD6A" w14:textId="77777777" w:rsidR="005B77B8" w:rsidRPr="00872F2E" w:rsidRDefault="005B77B8" w:rsidP="005B77B8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Percussion</w:t>
      </w:r>
      <w:r w:rsidR="00D50FBE" w:rsidRPr="00872F2E">
        <w:rPr>
          <w:sz w:val="24"/>
          <w:szCs w:val="24"/>
        </w:rPr>
        <w:t xml:space="preserve"> I</w:t>
      </w:r>
      <w:r w:rsidRPr="00872F2E">
        <w:rPr>
          <w:sz w:val="24"/>
          <w:szCs w:val="24"/>
        </w:rPr>
        <w:t xml:space="preserve"> </w:t>
      </w:r>
      <w:r w:rsidR="00D50FBE" w:rsidRPr="00872F2E">
        <w:rPr>
          <w:sz w:val="24"/>
          <w:szCs w:val="24"/>
        </w:rPr>
        <w:tab/>
      </w:r>
      <w:r w:rsidRPr="00872F2E">
        <w:rPr>
          <w:sz w:val="24"/>
          <w:szCs w:val="24"/>
        </w:rPr>
        <w:t xml:space="preserve">Drum Set (M … </w:t>
      </w:r>
      <w:r w:rsidRPr="00872F2E">
        <w:rPr>
          <w:i/>
          <w:sz w:val="24"/>
          <w:szCs w:val="24"/>
        </w:rPr>
        <w:t>Important</w:t>
      </w:r>
      <w:r w:rsidRPr="00872F2E">
        <w:rPr>
          <w:sz w:val="24"/>
          <w:szCs w:val="24"/>
        </w:rPr>
        <w:t>)</w:t>
      </w:r>
    </w:p>
    <w:p w14:paraId="5DEB85CA" w14:textId="77777777" w:rsidR="00D50FBE" w:rsidRPr="00872F2E" w:rsidRDefault="00D50FBE" w:rsidP="005B77B8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II: </w:t>
      </w:r>
      <w:r w:rsidRPr="00872F2E">
        <w:rPr>
          <w:sz w:val="24"/>
          <w:szCs w:val="24"/>
        </w:rPr>
        <w:tab/>
        <w:t>Lg Tri / Sus Cymb / Gong</w:t>
      </w:r>
    </w:p>
    <w:p w14:paraId="2F788102" w14:textId="77777777" w:rsidR="00D50FBE" w:rsidRPr="00872F2E" w:rsidRDefault="00D50FBE" w:rsidP="00D50FB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II: </w:t>
      </w:r>
      <w:r w:rsidRPr="00872F2E">
        <w:rPr>
          <w:sz w:val="24"/>
          <w:szCs w:val="24"/>
        </w:rPr>
        <w:tab/>
        <w:t>CrCym, Cabasa</w:t>
      </w:r>
    </w:p>
    <w:p w14:paraId="3CF9EF69" w14:textId="77777777" w:rsidR="00D50FBE" w:rsidRPr="00872F2E" w:rsidRDefault="00D50FBE" w:rsidP="00D50FB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II: </w:t>
      </w:r>
      <w:r w:rsidRPr="00872F2E">
        <w:rPr>
          <w:sz w:val="24"/>
          <w:szCs w:val="24"/>
        </w:rPr>
        <w:tab/>
        <w:t>Wind Ch, Shaker, SD (ME)</w:t>
      </w:r>
    </w:p>
    <w:p w14:paraId="5B626623" w14:textId="77777777" w:rsidR="00D50FBE" w:rsidRPr="00872F2E" w:rsidRDefault="00D50FBE" w:rsidP="00D50FB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  <w:t>Mallet Perc: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  <w:t>Bells (E-ME)</w:t>
      </w:r>
    </w:p>
    <w:p w14:paraId="68F52222" w14:textId="77777777" w:rsidR="00591ED5" w:rsidRPr="00872F2E" w:rsidRDefault="00591ED5" w:rsidP="00591ED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  <w:t>Mallet Perc: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  <w:t>Chimes (E-ME)</w:t>
      </w:r>
    </w:p>
    <w:p w14:paraId="1F2B4EE4" w14:textId="77777777" w:rsidR="00591ED5" w:rsidRPr="00872F2E" w:rsidRDefault="00591ED5" w:rsidP="00591ED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  <w:t>Mallet Perc: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  <w:t>Xylophone (E-ME)</w:t>
      </w:r>
    </w:p>
    <w:p w14:paraId="5B7E40D1" w14:textId="77777777" w:rsidR="00591ED5" w:rsidRPr="00872F2E" w:rsidRDefault="00591ED5" w:rsidP="00591ED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  <w:t>Timpani: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  <w:t>(Playing M / Tuning MA)</w:t>
      </w:r>
    </w:p>
    <w:p w14:paraId="1589706A" w14:textId="77777777" w:rsidR="00591ED5" w:rsidRPr="00872F2E" w:rsidRDefault="00591ED5" w:rsidP="00591ED5">
      <w:pPr>
        <w:rPr>
          <w:sz w:val="24"/>
          <w:szCs w:val="24"/>
        </w:rPr>
      </w:pPr>
    </w:p>
    <w:p w14:paraId="54AA47DB" w14:textId="77777777" w:rsidR="00872F2E" w:rsidRPr="00872F2E" w:rsidRDefault="00872F2E" w:rsidP="006948C1">
      <w:pPr>
        <w:rPr>
          <w:b/>
          <w:sz w:val="24"/>
          <w:szCs w:val="24"/>
        </w:rPr>
      </w:pPr>
    </w:p>
    <w:p w14:paraId="239382FD" w14:textId="77777777" w:rsidR="006948C1" w:rsidRPr="00872F2E" w:rsidRDefault="00D40155" w:rsidP="006948C1">
      <w:pPr>
        <w:rPr>
          <w:b/>
          <w:sz w:val="32"/>
          <w:szCs w:val="24"/>
        </w:rPr>
      </w:pPr>
      <w:r w:rsidRPr="00872F2E">
        <w:rPr>
          <w:b/>
          <w:sz w:val="32"/>
          <w:szCs w:val="24"/>
        </w:rPr>
        <w:t>Prelude, Siciliano and Rondo</w:t>
      </w:r>
    </w:p>
    <w:p w14:paraId="6D14E2FF" w14:textId="0D1FE950" w:rsidR="00146E47" w:rsidRPr="00872F2E" w:rsidRDefault="00146E47" w:rsidP="00146E47">
      <w:pPr>
        <w:rPr>
          <w:b/>
          <w:i/>
          <w:sz w:val="24"/>
          <w:szCs w:val="24"/>
        </w:rPr>
      </w:pPr>
      <w:r w:rsidRPr="00872F2E">
        <w:rPr>
          <w:b/>
          <w:sz w:val="24"/>
          <w:szCs w:val="24"/>
          <w:u w:val="single"/>
        </w:rPr>
        <w:t>Primary</w:t>
      </w:r>
      <w:r w:rsidRPr="00872F2E">
        <w:rPr>
          <w:b/>
          <w:sz w:val="24"/>
          <w:szCs w:val="24"/>
        </w:rPr>
        <w:tab/>
      </w:r>
      <w:r w:rsidRPr="00872F2E">
        <w:rPr>
          <w:b/>
          <w:i/>
          <w:sz w:val="24"/>
          <w:szCs w:val="24"/>
          <w:u w:val="single"/>
        </w:rPr>
        <w:t>Back-up</w:t>
      </w:r>
      <w:r w:rsidRPr="00872F2E">
        <w:rPr>
          <w:b/>
          <w:i/>
          <w:sz w:val="24"/>
          <w:szCs w:val="24"/>
        </w:rPr>
        <w:tab/>
      </w:r>
      <w:r w:rsidRPr="00872F2E">
        <w:rPr>
          <w:b/>
          <w:sz w:val="24"/>
          <w:szCs w:val="24"/>
        </w:rPr>
        <w:t>Written Part</w:t>
      </w:r>
      <w:r w:rsidRPr="00872F2E">
        <w:rPr>
          <w:b/>
          <w:sz w:val="24"/>
          <w:szCs w:val="24"/>
        </w:rPr>
        <w:tab/>
        <w:t>Instrument(s)</w:t>
      </w:r>
      <w:r w:rsidRPr="00872F2E">
        <w:rPr>
          <w:b/>
          <w:i/>
          <w:sz w:val="24"/>
          <w:szCs w:val="24"/>
        </w:rPr>
        <w:tab/>
      </w:r>
    </w:p>
    <w:p w14:paraId="55554E97" w14:textId="0B1BC2B9" w:rsidR="006948C1" w:rsidRPr="00872F2E" w:rsidRDefault="006948C1" w:rsidP="006948C1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="00D40155" w:rsidRPr="000579D7">
        <w:rPr>
          <w:b/>
          <w:sz w:val="24"/>
          <w:szCs w:val="24"/>
        </w:rPr>
        <w:t>Xylo</w:t>
      </w:r>
      <w:r w:rsidRPr="00872F2E">
        <w:rPr>
          <w:sz w:val="24"/>
          <w:szCs w:val="24"/>
        </w:rPr>
        <w:t xml:space="preserve"> (M-MA)</w:t>
      </w:r>
    </w:p>
    <w:p w14:paraId="44B4DDBB" w14:textId="4309E615" w:rsidR="00D40155" w:rsidRPr="00872F2E" w:rsidRDefault="00D40155" w:rsidP="00D4015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Bells</w:t>
      </w:r>
      <w:r w:rsidRPr="00872F2E">
        <w:rPr>
          <w:sz w:val="24"/>
          <w:szCs w:val="24"/>
        </w:rPr>
        <w:t xml:space="preserve"> (M, but </w:t>
      </w:r>
      <w:r w:rsidRPr="00872F2E">
        <w:rPr>
          <w:i/>
          <w:sz w:val="24"/>
          <w:szCs w:val="24"/>
        </w:rPr>
        <w:t>important</w:t>
      </w:r>
      <w:r w:rsidRPr="00872F2E">
        <w:rPr>
          <w:sz w:val="24"/>
          <w:szCs w:val="24"/>
        </w:rPr>
        <w:t>)</w:t>
      </w:r>
    </w:p>
    <w:p w14:paraId="69AB37D5" w14:textId="76BC9941" w:rsidR="00D40155" w:rsidRPr="00872F2E" w:rsidRDefault="00D40155" w:rsidP="00D4015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Vibes</w:t>
      </w:r>
      <w:r w:rsidRPr="00872F2E">
        <w:rPr>
          <w:sz w:val="24"/>
          <w:szCs w:val="24"/>
        </w:rPr>
        <w:t xml:space="preserve"> (M-MA, requires 4-mallet skills)</w:t>
      </w:r>
    </w:p>
    <w:p w14:paraId="6889CB9B" w14:textId="77777777" w:rsidR="00D40155" w:rsidRPr="00872F2E" w:rsidRDefault="00D40155" w:rsidP="00D4015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CrCym, TamTam, Maracas</w:t>
      </w:r>
      <w:r w:rsidRPr="00872F2E">
        <w:rPr>
          <w:sz w:val="24"/>
          <w:szCs w:val="24"/>
        </w:rPr>
        <w:t xml:space="preserve"> (M)</w:t>
      </w:r>
    </w:p>
    <w:p w14:paraId="0954E25D" w14:textId="77777777" w:rsidR="00D40155" w:rsidRPr="00872F2E" w:rsidRDefault="00D40155" w:rsidP="00D40155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SusCym &amp; Tri</w:t>
      </w:r>
    </w:p>
    <w:p w14:paraId="187CB03A" w14:textId="7A7239AE" w:rsidR="00C77264" w:rsidRPr="00872F2E" w:rsidRDefault="00C77264" w:rsidP="00C77264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 xml:space="preserve">SD </w:t>
      </w:r>
      <w:r w:rsidRPr="00872F2E">
        <w:rPr>
          <w:sz w:val="24"/>
          <w:szCs w:val="24"/>
        </w:rPr>
        <w:t>(MA)</w:t>
      </w:r>
    </w:p>
    <w:p w14:paraId="02815B85" w14:textId="1D71F379" w:rsidR="00C77264" w:rsidRPr="00872F2E" w:rsidRDefault="00C77264" w:rsidP="00C77264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 xml:space="preserve">BD </w:t>
      </w:r>
      <w:r w:rsidRPr="00872F2E">
        <w:rPr>
          <w:sz w:val="24"/>
          <w:szCs w:val="24"/>
        </w:rPr>
        <w:t>(ME-M)</w:t>
      </w:r>
    </w:p>
    <w:p w14:paraId="37A0A481" w14:textId="77777777" w:rsidR="00C77264" w:rsidRPr="00872F2E" w:rsidRDefault="00C77264" w:rsidP="00C77264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0579D7">
        <w:rPr>
          <w:b/>
          <w:sz w:val="24"/>
          <w:szCs w:val="24"/>
        </w:rPr>
        <w:t xml:space="preserve">Timpani </w:t>
      </w:r>
      <w:r w:rsidRPr="00872F2E">
        <w:rPr>
          <w:sz w:val="24"/>
          <w:szCs w:val="24"/>
        </w:rPr>
        <w:tab/>
        <w:t>(ME-M)</w:t>
      </w:r>
    </w:p>
    <w:p w14:paraId="28D3C2A2" w14:textId="77777777" w:rsidR="00C77264" w:rsidRPr="00872F2E" w:rsidRDefault="00C77264" w:rsidP="00C77264">
      <w:pPr>
        <w:rPr>
          <w:sz w:val="24"/>
          <w:szCs w:val="24"/>
        </w:rPr>
      </w:pPr>
    </w:p>
    <w:p w14:paraId="5EDE7C31" w14:textId="77777777" w:rsidR="00056D6E" w:rsidRPr="00872F2E" w:rsidRDefault="00056D6E" w:rsidP="00C77264">
      <w:pPr>
        <w:rPr>
          <w:sz w:val="24"/>
          <w:szCs w:val="24"/>
        </w:rPr>
      </w:pPr>
    </w:p>
    <w:p w14:paraId="184F5E9C" w14:textId="77777777" w:rsidR="00056D6E" w:rsidRPr="00872F2E" w:rsidRDefault="00056D6E" w:rsidP="00056D6E">
      <w:pPr>
        <w:rPr>
          <w:b/>
          <w:sz w:val="32"/>
          <w:szCs w:val="24"/>
        </w:rPr>
      </w:pPr>
      <w:r w:rsidRPr="00872F2E">
        <w:rPr>
          <w:b/>
          <w:sz w:val="32"/>
          <w:szCs w:val="24"/>
        </w:rPr>
        <w:t>Rejouissance</w:t>
      </w:r>
    </w:p>
    <w:p w14:paraId="37ED5559" w14:textId="1C465863" w:rsidR="00146E47" w:rsidRPr="00872F2E" w:rsidRDefault="00146E47" w:rsidP="00146E47">
      <w:pPr>
        <w:rPr>
          <w:b/>
          <w:i/>
          <w:sz w:val="24"/>
          <w:szCs w:val="24"/>
        </w:rPr>
      </w:pPr>
      <w:r w:rsidRPr="00872F2E">
        <w:rPr>
          <w:b/>
          <w:sz w:val="24"/>
          <w:szCs w:val="24"/>
          <w:u w:val="single"/>
        </w:rPr>
        <w:t>Primary</w:t>
      </w:r>
      <w:r w:rsidRPr="00872F2E">
        <w:rPr>
          <w:b/>
          <w:sz w:val="24"/>
          <w:szCs w:val="24"/>
        </w:rPr>
        <w:tab/>
      </w:r>
      <w:r w:rsidRPr="00872F2E">
        <w:rPr>
          <w:b/>
          <w:i/>
          <w:sz w:val="24"/>
          <w:szCs w:val="24"/>
          <w:u w:val="single"/>
        </w:rPr>
        <w:t>Back-up</w:t>
      </w:r>
      <w:r w:rsidRPr="00872F2E">
        <w:rPr>
          <w:b/>
          <w:i/>
          <w:sz w:val="24"/>
          <w:szCs w:val="24"/>
        </w:rPr>
        <w:tab/>
      </w:r>
      <w:r w:rsidRPr="00872F2E">
        <w:rPr>
          <w:b/>
          <w:sz w:val="24"/>
          <w:szCs w:val="24"/>
        </w:rPr>
        <w:t>Written Part</w:t>
      </w:r>
      <w:r w:rsidRPr="00872F2E">
        <w:rPr>
          <w:b/>
          <w:sz w:val="24"/>
          <w:szCs w:val="24"/>
        </w:rPr>
        <w:tab/>
        <w:t>Instrument(s)</w:t>
      </w:r>
      <w:r w:rsidRPr="00872F2E">
        <w:rPr>
          <w:b/>
          <w:i/>
          <w:sz w:val="24"/>
          <w:szCs w:val="24"/>
        </w:rPr>
        <w:tab/>
      </w:r>
    </w:p>
    <w:p w14:paraId="26F00688" w14:textId="3796317D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0579D7">
        <w:rPr>
          <w:b/>
          <w:sz w:val="24"/>
          <w:szCs w:val="24"/>
        </w:rPr>
        <w:tab/>
        <w:t>Marimba</w:t>
      </w:r>
      <w:r w:rsidRPr="00872F2E">
        <w:rPr>
          <w:sz w:val="24"/>
          <w:szCs w:val="24"/>
        </w:rPr>
        <w:t xml:space="preserve"> (M-MA)</w:t>
      </w:r>
    </w:p>
    <w:p w14:paraId="61376905" w14:textId="17F55BA9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Xylo</w:t>
      </w:r>
      <w:r w:rsidRPr="00872F2E">
        <w:rPr>
          <w:sz w:val="24"/>
          <w:szCs w:val="24"/>
        </w:rPr>
        <w:t xml:space="preserve"> (M-MA)</w:t>
      </w:r>
    </w:p>
    <w:p w14:paraId="25C4C7F3" w14:textId="3ACA0E4E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Vibes</w:t>
      </w:r>
      <w:r w:rsidRPr="00872F2E">
        <w:rPr>
          <w:sz w:val="24"/>
          <w:szCs w:val="24"/>
        </w:rPr>
        <w:t xml:space="preserve"> (M-MA)</w:t>
      </w:r>
    </w:p>
    <w:p w14:paraId="093774AC" w14:textId="74938ABE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Glockenspiel</w:t>
      </w:r>
      <w:r w:rsidRPr="00872F2E">
        <w:rPr>
          <w:sz w:val="24"/>
          <w:szCs w:val="24"/>
        </w:rPr>
        <w:t xml:space="preserve"> (M-MA)</w:t>
      </w:r>
    </w:p>
    <w:p w14:paraId="2F839139" w14:textId="5B3E9501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 xml:space="preserve">Chimes </w:t>
      </w:r>
      <w:r w:rsidRPr="00872F2E">
        <w:rPr>
          <w:sz w:val="24"/>
          <w:szCs w:val="24"/>
        </w:rPr>
        <w:t>(ME-M)</w:t>
      </w:r>
    </w:p>
    <w:p w14:paraId="65670E06" w14:textId="0AE73C7B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IV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 xml:space="preserve">BD </w:t>
      </w:r>
      <w:r w:rsidRPr="00872F2E">
        <w:rPr>
          <w:sz w:val="24"/>
          <w:szCs w:val="24"/>
        </w:rPr>
        <w:t>(ME)</w:t>
      </w:r>
    </w:p>
    <w:p w14:paraId="3D91DF9C" w14:textId="1CFF8B6D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IV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SusCym</w:t>
      </w:r>
      <w:r w:rsidR="000579D7">
        <w:rPr>
          <w:b/>
          <w:sz w:val="24"/>
          <w:szCs w:val="24"/>
        </w:rPr>
        <w:t>b</w:t>
      </w:r>
      <w:r w:rsidRPr="00872F2E">
        <w:rPr>
          <w:sz w:val="24"/>
          <w:szCs w:val="24"/>
        </w:rPr>
        <w:t xml:space="preserve"> (E)</w:t>
      </w:r>
    </w:p>
    <w:p w14:paraId="203C3EF0" w14:textId="12949078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</w:t>
      </w:r>
      <w:r w:rsidR="002A09E3" w:rsidRPr="00872F2E">
        <w:rPr>
          <w:sz w:val="24"/>
          <w:szCs w:val="24"/>
        </w:rPr>
        <w:t>V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</w:r>
      <w:r w:rsidR="002A09E3" w:rsidRPr="000579D7">
        <w:rPr>
          <w:b/>
          <w:sz w:val="24"/>
          <w:szCs w:val="24"/>
        </w:rPr>
        <w:t>SnDr</w:t>
      </w:r>
      <w:r w:rsidRPr="00872F2E">
        <w:rPr>
          <w:sz w:val="24"/>
          <w:szCs w:val="24"/>
        </w:rPr>
        <w:t xml:space="preserve"> (</w:t>
      </w:r>
      <w:r w:rsidR="002A09E3" w:rsidRPr="00872F2E">
        <w:rPr>
          <w:sz w:val="24"/>
          <w:szCs w:val="24"/>
        </w:rPr>
        <w:t>ME-</w:t>
      </w:r>
      <w:r w:rsidRPr="00872F2E">
        <w:rPr>
          <w:sz w:val="24"/>
          <w:szCs w:val="24"/>
        </w:rPr>
        <w:t>M)</w:t>
      </w:r>
    </w:p>
    <w:p w14:paraId="424739CE" w14:textId="68770416" w:rsidR="00056D6E" w:rsidRPr="00872F2E" w:rsidRDefault="00056D6E" w:rsidP="00056D6E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</w:t>
      </w:r>
      <w:r w:rsidR="002A09E3" w:rsidRPr="00872F2E">
        <w:rPr>
          <w:sz w:val="24"/>
          <w:szCs w:val="24"/>
        </w:rPr>
        <w:t>V</w:t>
      </w:r>
      <w:r w:rsidRPr="00872F2E">
        <w:rPr>
          <w:sz w:val="24"/>
          <w:szCs w:val="24"/>
        </w:rPr>
        <w:t xml:space="preserve">I </w:t>
      </w:r>
      <w:r w:rsidRPr="00872F2E">
        <w:rPr>
          <w:sz w:val="24"/>
          <w:szCs w:val="24"/>
        </w:rPr>
        <w:tab/>
      </w:r>
      <w:r w:rsidR="002A09E3" w:rsidRPr="000579D7">
        <w:rPr>
          <w:b/>
          <w:sz w:val="24"/>
          <w:szCs w:val="24"/>
        </w:rPr>
        <w:t>TamTam</w:t>
      </w:r>
      <w:r w:rsidRPr="00872F2E">
        <w:rPr>
          <w:sz w:val="24"/>
          <w:szCs w:val="24"/>
        </w:rPr>
        <w:t xml:space="preserve"> (</w:t>
      </w:r>
      <w:r w:rsidR="002A09E3" w:rsidRPr="00872F2E">
        <w:rPr>
          <w:sz w:val="24"/>
          <w:szCs w:val="24"/>
        </w:rPr>
        <w:t>E</w:t>
      </w:r>
      <w:r w:rsidRPr="00872F2E">
        <w:rPr>
          <w:sz w:val="24"/>
          <w:szCs w:val="24"/>
        </w:rPr>
        <w:t>)</w:t>
      </w:r>
    </w:p>
    <w:p w14:paraId="41816BA7" w14:textId="38E4BE8C" w:rsidR="002A09E3" w:rsidRPr="00872F2E" w:rsidRDefault="002A09E3" w:rsidP="002A09E3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VI </w:t>
      </w:r>
      <w:r w:rsidRPr="00872F2E">
        <w:rPr>
          <w:sz w:val="24"/>
          <w:szCs w:val="24"/>
        </w:rPr>
        <w:tab/>
      </w:r>
      <w:r w:rsidRPr="000579D7">
        <w:rPr>
          <w:b/>
          <w:sz w:val="24"/>
          <w:szCs w:val="24"/>
        </w:rPr>
        <w:t>Triangle</w:t>
      </w:r>
      <w:r w:rsidRPr="00872F2E">
        <w:rPr>
          <w:sz w:val="24"/>
          <w:szCs w:val="24"/>
        </w:rPr>
        <w:t xml:space="preserve"> (ME)</w:t>
      </w:r>
    </w:p>
    <w:p w14:paraId="1D0BBB04" w14:textId="77777777" w:rsidR="002A09E3" w:rsidRPr="00872F2E" w:rsidRDefault="002A09E3" w:rsidP="002A09E3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0579D7">
        <w:rPr>
          <w:b/>
          <w:sz w:val="24"/>
          <w:szCs w:val="24"/>
        </w:rPr>
        <w:t>Timpani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  <w:t xml:space="preserve">Playing level M; </w:t>
      </w:r>
      <w:r w:rsidRPr="00872F2E">
        <w:rPr>
          <w:i/>
          <w:sz w:val="24"/>
          <w:szCs w:val="24"/>
        </w:rPr>
        <w:t xml:space="preserve">Tuning </w:t>
      </w:r>
      <w:r w:rsidRPr="00872F2E">
        <w:rPr>
          <w:sz w:val="24"/>
          <w:szCs w:val="24"/>
        </w:rPr>
        <w:t>level M-MA</w:t>
      </w:r>
    </w:p>
    <w:p w14:paraId="661237A8" w14:textId="77777777" w:rsidR="00A11C56" w:rsidRPr="00872F2E" w:rsidRDefault="00A11C56" w:rsidP="002A09E3">
      <w:pPr>
        <w:rPr>
          <w:sz w:val="24"/>
          <w:szCs w:val="24"/>
        </w:rPr>
      </w:pPr>
    </w:p>
    <w:p w14:paraId="63EE1281" w14:textId="77777777" w:rsidR="00A11C56" w:rsidRPr="00872F2E" w:rsidRDefault="00A11C56" w:rsidP="002A09E3">
      <w:pPr>
        <w:rPr>
          <w:sz w:val="24"/>
          <w:szCs w:val="24"/>
        </w:rPr>
      </w:pPr>
    </w:p>
    <w:p w14:paraId="3F48BCF9" w14:textId="77777777" w:rsidR="00A11C56" w:rsidRPr="00872F2E" w:rsidRDefault="00A11C56" w:rsidP="00A11C56">
      <w:pPr>
        <w:rPr>
          <w:b/>
          <w:sz w:val="32"/>
          <w:szCs w:val="24"/>
        </w:rPr>
      </w:pPr>
      <w:r w:rsidRPr="00872F2E">
        <w:rPr>
          <w:b/>
          <w:sz w:val="32"/>
          <w:szCs w:val="24"/>
        </w:rPr>
        <w:t>Spirals of Light</w:t>
      </w:r>
    </w:p>
    <w:p w14:paraId="64867BB0" w14:textId="51B99BE4" w:rsidR="00A11C56" w:rsidRPr="00872F2E" w:rsidRDefault="00A11C56" w:rsidP="00A11C56">
      <w:pPr>
        <w:rPr>
          <w:b/>
          <w:i/>
          <w:sz w:val="24"/>
          <w:szCs w:val="24"/>
        </w:rPr>
      </w:pPr>
      <w:r w:rsidRPr="00872F2E">
        <w:rPr>
          <w:b/>
          <w:sz w:val="24"/>
          <w:szCs w:val="24"/>
          <w:u w:val="single"/>
        </w:rPr>
        <w:t>Primary</w:t>
      </w:r>
      <w:r w:rsidRPr="00872F2E">
        <w:rPr>
          <w:b/>
          <w:sz w:val="24"/>
          <w:szCs w:val="24"/>
        </w:rPr>
        <w:tab/>
      </w:r>
      <w:r w:rsidRPr="00872F2E">
        <w:rPr>
          <w:b/>
          <w:i/>
          <w:sz w:val="24"/>
          <w:szCs w:val="24"/>
          <w:u w:val="single"/>
        </w:rPr>
        <w:t>Back-up</w:t>
      </w:r>
      <w:r w:rsidRPr="00872F2E">
        <w:rPr>
          <w:b/>
          <w:i/>
          <w:sz w:val="24"/>
          <w:szCs w:val="24"/>
        </w:rPr>
        <w:tab/>
      </w:r>
      <w:r w:rsidRPr="00872F2E">
        <w:rPr>
          <w:b/>
          <w:sz w:val="24"/>
          <w:szCs w:val="24"/>
        </w:rPr>
        <w:t>Written Part</w:t>
      </w:r>
      <w:r w:rsidRPr="00872F2E">
        <w:rPr>
          <w:b/>
          <w:sz w:val="24"/>
          <w:szCs w:val="24"/>
        </w:rPr>
        <w:tab/>
        <w:t>Instrument(s)</w:t>
      </w:r>
      <w:r w:rsidRPr="00872F2E">
        <w:rPr>
          <w:b/>
          <w:i/>
          <w:sz w:val="24"/>
          <w:szCs w:val="24"/>
        </w:rPr>
        <w:tab/>
      </w:r>
    </w:p>
    <w:p w14:paraId="164409F9" w14:textId="2178DB5B" w:rsidR="00A11C56" w:rsidRPr="00872F2E" w:rsidRDefault="00A11C56" w:rsidP="00A11C56">
      <w:pPr>
        <w:rPr>
          <w:sz w:val="24"/>
          <w:szCs w:val="24"/>
        </w:rPr>
      </w:pPr>
      <w:r w:rsidRPr="00872F2E">
        <w:rPr>
          <w:i/>
          <w:sz w:val="24"/>
          <w:szCs w:val="24"/>
        </w:rPr>
        <w:lastRenderedPageBreak/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SD</w:t>
      </w:r>
      <w:r w:rsidRPr="00872F2E">
        <w:rPr>
          <w:sz w:val="24"/>
          <w:szCs w:val="24"/>
        </w:rPr>
        <w:t xml:space="preserve"> (M)</w:t>
      </w:r>
    </w:p>
    <w:p w14:paraId="4B3F52AC" w14:textId="3483E9BB" w:rsidR="00A11C56" w:rsidRPr="00872F2E" w:rsidRDefault="00A11C56" w:rsidP="00A11C56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BD</w:t>
      </w:r>
      <w:r w:rsidRPr="00872F2E">
        <w:rPr>
          <w:sz w:val="24"/>
          <w:szCs w:val="24"/>
        </w:rPr>
        <w:t xml:space="preserve"> (ME-M)</w:t>
      </w:r>
    </w:p>
    <w:p w14:paraId="575379AF" w14:textId="77777777" w:rsidR="00A11C56" w:rsidRPr="00872F2E" w:rsidRDefault="00A11C56" w:rsidP="00A11C56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2 </w:t>
      </w:r>
      <w:r w:rsidRPr="00872F2E">
        <w:rPr>
          <w:sz w:val="24"/>
          <w:szCs w:val="24"/>
        </w:rPr>
        <w:tab/>
      </w:r>
      <w:r w:rsidR="00146E47" w:rsidRPr="007259D6">
        <w:rPr>
          <w:b/>
          <w:sz w:val="24"/>
          <w:szCs w:val="24"/>
        </w:rPr>
        <w:t>CrCymb</w:t>
      </w:r>
    </w:p>
    <w:p w14:paraId="38700950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2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Tamb</w:t>
      </w:r>
      <w:r w:rsidRPr="00872F2E">
        <w:rPr>
          <w:sz w:val="24"/>
          <w:szCs w:val="24"/>
        </w:rPr>
        <w:t xml:space="preserve"> &amp; </w:t>
      </w:r>
      <w:r w:rsidRPr="007259D6">
        <w:rPr>
          <w:b/>
          <w:sz w:val="24"/>
          <w:szCs w:val="24"/>
        </w:rPr>
        <w:t>TamTam</w:t>
      </w:r>
    </w:p>
    <w:p w14:paraId="3D221AA1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2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Low Toms</w:t>
      </w:r>
    </w:p>
    <w:p w14:paraId="606460C9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2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Sus Cymb</w:t>
      </w:r>
    </w:p>
    <w:p w14:paraId="05E1F81C" w14:textId="3CB04AA2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2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Whip – WoodBl – WindCh</w:t>
      </w:r>
      <w:r w:rsidRPr="00872F2E">
        <w:rPr>
          <w:sz w:val="24"/>
          <w:szCs w:val="24"/>
        </w:rPr>
        <w:t xml:space="preserve"> (m. 77) – </w:t>
      </w:r>
      <w:r w:rsidRPr="007259D6">
        <w:rPr>
          <w:b/>
          <w:sz w:val="24"/>
          <w:szCs w:val="24"/>
        </w:rPr>
        <w:t>Tri</w:t>
      </w:r>
      <w:r w:rsidRPr="00872F2E">
        <w:rPr>
          <w:sz w:val="24"/>
          <w:szCs w:val="24"/>
        </w:rPr>
        <w:t xml:space="preserve"> (need help @ 102, 196)</w:t>
      </w:r>
    </w:p>
    <w:p w14:paraId="48F7EBAA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Mallet Perc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 xml:space="preserve">Bells </w:t>
      </w:r>
      <w:r w:rsidRPr="00872F2E">
        <w:rPr>
          <w:sz w:val="24"/>
          <w:szCs w:val="24"/>
        </w:rPr>
        <w:t xml:space="preserve">(M+, </w:t>
      </w:r>
      <w:r w:rsidRPr="00872F2E">
        <w:rPr>
          <w:i/>
          <w:sz w:val="24"/>
          <w:szCs w:val="24"/>
        </w:rPr>
        <w:t>exposed</w:t>
      </w:r>
      <w:r w:rsidRPr="00872F2E">
        <w:rPr>
          <w:sz w:val="24"/>
          <w:szCs w:val="24"/>
        </w:rPr>
        <w:t>)</w:t>
      </w:r>
    </w:p>
    <w:p w14:paraId="6A18BA03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Mallet Perc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 xml:space="preserve">Vibes </w:t>
      </w:r>
      <w:r w:rsidRPr="00872F2E">
        <w:rPr>
          <w:sz w:val="24"/>
          <w:szCs w:val="24"/>
        </w:rPr>
        <w:t>(ME)</w:t>
      </w:r>
    </w:p>
    <w:p w14:paraId="51A4FC73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7259D6">
        <w:rPr>
          <w:b/>
          <w:sz w:val="24"/>
          <w:szCs w:val="24"/>
        </w:rPr>
        <w:t>Timpani</w:t>
      </w:r>
      <w:r w:rsidRPr="00872F2E">
        <w:rPr>
          <w:sz w:val="24"/>
          <w:szCs w:val="24"/>
        </w:rPr>
        <w:t xml:space="preserve"> </w:t>
      </w:r>
      <w:r w:rsidRPr="00872F2E">
        <w:rPr>
          <w:sz w:val="24"/>
          <w:szCs w:val="24"/>
        </w:rPr>
        <w:tab/>
        <w:t>*NOTE: Composer’s Tuning instruction is incorrect</w:t>
      </w:r>
    </w:p>
    <w:p w14:paraId="4175AF2E" w14:textId="77777777" w:rsidR="00146E47" w:rsidRPr="00872F2E" w:rsidRDefault="00146E47" w:rsidP="00146E47">
      <w:pPr>
        <w:rPr>
          <w:sz w:val="24"/>
          <w:szCs w:val="24"/>
        </w:rPr>
      </w:pPr>
    </w:p>
    <w:p w14:paraId="5ACE44A9" w14:textId="77777777" w:rsidR="00146E47" w:rsidRPr="00872F2E" w:rsidRDefault="00146E47" w:rsidP="00146E47">
      <w:pPr>
        <w:rPr>
          <w:sz w:val="24"/>
          <w:szCs w:val="24"/>
        </w:rPr>
      </w:pPr>
    </w:p>
    <w:p w14:paraId="362CF624" w14:textId="77777777" w:rsidR="00146E47" w:rsidRPr="00872F2E" w:rsidRDefault="00146E47" w:rsidP="00146E47">
      <w:pPr>
        <w:rPr>
          <w:b/>
          <w:sz w:val="32"/>
          <w:szCs w:val="24"/>
        </w:rPr>
      </w:pPr>
      <w:r w:rsidRPr="00872F2E">
        <w:rPr>
          <w:b/>
          <w:sz w:val="32"/>
          <w:szCs w:val="24"/>
        </w:rPr>
        <w:t>Star Trek Symphonic Suite</w:t>
      </w:r>
    </w:p>
    <w:p w14:paraId="75EB8862" w14:textId="589E5012" w:rsidR="00146E47" w:rsidRPr="00872F2E" w:rsidRDefault="00146E47" w:rsidP="00146E47">
      <w:pPr>
        <w:rPr>
          <w:b/>
          <w:i/>
          <w:sz w:val="24"/>
          <w:szCs w:val="24"/>
        </w:rPr>
      </w:pPr>
      <w:r w:rsidRPr="00872F2E">
        <w:rPr>
          <w:b/>
          <w:sz w:val="24"/>
          <w:szCs w:val="24"/>
          <w:u w:val="single"/>
        </w:rPr>
        <w:t>Primary</w:t>
      </w:r>
      <w:r w:rsidRPr="00872F2E">
        <w:rPr>
          <w:b/>
          <w:sz w:val="24"/>
          <w:szCs w:val="24"/>
        </w:rPr>
        <w:tab/>
      </w:r>
      <w:r w:rsidRPr="00872F2E">
        <w:rPr>
          <w:b/>
          <w:i/>
          <w:sz w:val="24"/>
          <w:szCs w:val="24"/>
          <w:u w:val="single"/>
        </w:rPr>
        <w:t>Back-up</w:t>
      </w:r>
      <w:r w:rsidRPr="00872F2E">
        <w:rPr>
          <w:b/>
          <w:i/>
          <w:sz w:val="24"/>
          <w:szCs w:val="24"/>
        </w:rPr>
        <w:tab/>
      </w:r>
      <w:r w:rsidRPr="00872F2E">
        <w:rPr>
          <w:b/>
          <w:sz w:val="24"/>
          <w:szCs w:val="24"/>
        </w:rPr>
        <w:t>Written Part</w:t>
      </w:r>
      <w:r w:rsidRPr="00872F2E">
        <w:rPr>
          <w:b/>
          <w:sz w:val="24"/>
          <w:szCs w:val="24"/>
        </w:rPr>
        <w:tab/>
        <w:t>Instrument(s)</w:t>
      </w:r>
      <w:r w:rsidRPr="00872F2E">
        <w:rPr>
          <w:b/>
          <w:i/>
          <w:sz w:val="24"/>
          <w:szCs w:val="24"/>
        </w:rPr>
        <w:tab/>
      </w:r>
    </w:p>
    <w:p w14:paraId="67DC187A" w14:textId="522BEF35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7259D6">
        <w:rPr>
          <w:b/>
          <w:sz w:val="24"/>
          <w:szCs w:val="24"/>
        </w:rPr>
        <w:tab/>
        <w:t>SD</w:t>
      </w:r>
      <w:r w:rsidRPr="00872F2E">
        <w:rPr>
          <w:sz w:val="24"/>
          <w:szCs w:val="24"/>
        </w:rPr>
        <w:t xml:space="preserve"> (ME-M)</w:t>
      </w:r>
    </w:p>
    <w:p w14:paraId="01A3EA59" w14:textId="7A84B398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BD</w:t>
      </w:r>
      <w:r w:rsidRPr="00872F2E">
        <w:rPr>
          <w:sz w:val="24"/>
          <w:szCs w:val="24"/>
        </w:rPr>
        <w:t xml:space="preserve"> (E)</w:t>
      </w:r>
    </w:p>
    <w:p w14:paraId="08620CA3" w14:textId="4FEACB46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Djembe</w:t>
      </w:r>
      <w:r w:rsidRPr="00872F2E">
        <w:rPr>
          <w:sz w:val="24"/>
          <w:szCs w:val="24"/>
        </w:rPr>
        <w:t xml:space="preserve"> (ME)</w:t>
      </w:r>
    </w:p>
    <w:p w14:paraId="348B7473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Rute / Egg Shaker</w:t>
      </w:r>
    </w:p>
    <w:p w14:paraId="64FF3DB3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 xml:space="preserve">Percussion II 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SusCym / TamTam</w:t>
      </w:r>
    </w:p>
    <w:p w14:paraId="2EEEDD06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Percussion II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CrCym</w:t>
      </w:r>
    </w:p>
    <w:p w14:paraId="1CA1FB02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Percussion II</w:t>
      </w:r>
      <w:r w:rsidRPr="007259D6">
        <w:rPr>
          <w:b/>
          <w:sz w:val="24"/>
          <w:szCs w:val="24"/>
        </w:rPr>
        <w:tab/>
        <w:t>Tom Toms</w:t>
      </w:r>
    </w:p>
    <w:p w14:paraId="0D274EAD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Mallet Perc*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 xml:space="preserve">Marimba </w:t>
      </w:r>
      <w:r w:rsidRPr="00872F2E">
        <w:rPr>
          <w:sz w:val="24"/>
          <w:szCs w:val="24"/>
        </w:rPr>
        <w:t>(MA)</w:t>
      </w:r>
    </w:p>
    <w:p w14:paraId="3801F93F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Mallet Perc*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>Chimes</w:t>
      </w:r>
      <w:r w:rsidRPr="00872F2E">
        <w:rPr>
          <w:sz w:val="24"/>
          <w:szCs w:val="24"/>
        </w:rPr>
        <w:t xml:space="preserve"> (ME)</w:t>
      </w:r>
    </w:p>
    <w:p w14:paraId="3EC3BAC8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Mallet Perc*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 xml:space="preserve">Vibes </w:t>
      </w:r>
      <w:r w:rsidRPr="00872F2E">
        <w:rPr>
          <w:sz w:val="24"/>
          <w:szCs w:val="24"/>
        </w:rPr>
        <w:t>(ME-M)</w:t>
      </w:r>
    </w:p>
    <w:p w14:paraId="75E15CC6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Mallet Perc*</w:t>
      </w:r>
      <w:r w:rsidRPr="00872F2E">
        <w:rPr>
          <w:sz w:val="24"/>
          <w:szCs w:val="24"/>
        </w:rPr>
        <w:tab/>
      </w:r>
      <w:r w:rsidRPr="007259D6">
        <w:rPr>
          <w:b/>
          <w:sz w:val="24"/>
          <w:szCs w:val="24"/>
        </w:rPr>
        <w:t xml:space="preserve">Xylophone </w:t>
      </w:r>
      <w:r w:rsidRPr="00872F2E">
        <w:rPr>
          <w:sz w:val="24"/>
          <w:szCs w:val="24"/>
        </w:rPr>
        <w:t>(ME)</w:t>
      </w:r>
    </w:p>
    <w:p w14:paraId="61B11B21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872F2E">
        <w:rPr>
          <w:sz w:val="24"/>
          <w:szCs w:val="24"/>
        </w:rPr>
        <w:t>Mallet Perc*</w:t>
      </w:r>
      <w:r w:rsidRPr="007259D6">
        <w:rPr>
          <w:b/>
          <w:sz w:val="24"/>
          <w:szCs w:val="24"/>
        </w:rPr>
        <w:tab/>
        <w:t>Bells</w:t>
      </w:r>
      <w:r w:rsidRPr="00872F2E">
        <w:rPr>
          <w:sz w:val="24"/>
          <w:szCs w:val="24"/>
        </w:rPr>
        <w:t xml:space="preserve"> (ME, but </w:t>
      </w:r>
      <w:r w:rsidRPr="00872F2E">
        <w:rPr>
          <w:i/>
          <w:sz w:val="24"/>
          <w:szCs w:val="24"/>
        </w:rPr>
        <w:t>exposed</w:t>
      </w:r>
      <w:r w:rsidRPr="00872F2E">
        <w:rPr>
          <w:sz w:val="24"/>
          <w:szCs w:val="24"/>
        </w:rPr>
        <w:t>)</w:t>
      </w:r>
    </w:p>
    <w:p w14:paraId="626A9CEC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sz w:val="24"/>
          <w:szCs w:val="24"/>
        </w:rPr>
        <w:tab/>
        <w:t xml:space="preserve">*Note – Mallet Percussion parts </w:t>
      </w:r>
      <w:r w:rsidRPr="00872F2E">
        <w:rPr>
          <w:i/>
          <w:sz w:val="24"/>
          <w:szCs w:val="24"/>
        </w:rPr>
        <w:t xml:space="preserve">can </w:t>
      </w:r>
      <w:r w:rsidRPr="00872F2E">
        <w:rPr>
          <w:sz w:val="24"/>
          <w:szCs w:val="24"/>
        </w:rPr>
        <w:t>be played all by one person if required</w:t>
      </w:r>
    </w:p>
    <w:p w14:paraId="2F130511" w14:textId="77777777" w:rsidR="00146E47" w:rsidRPr="00872F2E" w:rsidRDefault="00146E47" w:rsidP="00146E47">
      <w:pPr>
        <w:rPr>
          <w:sz w:val="24"/>
          <w:szCs w:val="24"/>
        </w:rPr>
      </w:pPr>
      <w:r w:rsidRPr="00872F2E">
        <w:rPr>
          <w:i/>
          <w:sz w:val="24"/>
          <w:szCs w:val="24"/>
        </w:rPr>
        <w:t>___________</w:t>
      </w:r>
      <w:r w:rsidRPr="00872F2E">
        <w:rPr>
          <w:i/>
          <w:sz w:val="24"/>
          <w:szCs w:val="24"/>
        </w:rPr>
        <w:tab/>
        <w:t>___________</w:t>
      </w:r>
      <w:r w:rsidRPr="00872F2E">
        <w:rPr>
          <w:i/>
          <w:sz w:val="24"/>
          <w:szCs w:val="24"/>
        </w:rPr>
        <w:tab/>
      </w:r>
      <w:r w:rsidRPr="007259D6">
        <w:rPr>
          <w:b/>
          <w:sz w:val="24"/>
          <w:szCs w:val="24"/>
        </w:rPr>
        <w:t>Timpani</w:t>
      </w:r>
      <w:r w:rsidRPr="00872F2E">
        <w:rPr>
          <w:sz w:val="24"/>
          <w:szCs w:val="24"/>
        </w:rPr>
        <w:tab/>
        <w:t xml:space="preserve">Playing level (ME-M) – </w:t>
      </w:r>
      <w:r w:rsidRPr="00872F2E">
        <w:rPr>
          <w:i/>
          <w:sz w:val="24"/>
          <w:szCs w:val="24"/>
        </w:rPr>
        <w:t xml:space="preserve">Tuning </w:t>
      </w:r>
      <w:r w:rsidRPr="00872F2E">
        <w:rPr>
          <w:sz w:val="24"/>
          <w:szCs w:val="24"/>
        </w:rPr>
        <w:t>level (M+)</w:t>
      </w:r>
    </w:p>
    <w:p w14:paraId="07B63645" w14:textId="77777777" w:rsidR="00146E47" w:rsidRPr="00872F2E" w:rsidRDefault="00146E47" w:rsidP="00146E47">
      <w:pPr>
        <w:rPr>
          <w:sz w:val="24"/>
          <w:szCs w:val="24"/>
        </w:rPr>
      </w:pPr>
    </w:p>
    <w:sectPr w:rsidR="00146E47" w:rsidRPr="00872F2E" w:rsidSect="006B7001">
      <w:pgSz w:w="12240" w:h="15840"/>
      <w:pgMar w:top="450" w:right="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F2BC7"/>
    <w:multiLevelType w:val="hybridMultilevel"/>
    <w:tmpl w:val="4926C2A2"/>
    <w:lvl w:ilvl="0" w:tplc="30C8BD30">
      <w:start w:val="1"/>
      <w:numFmt w:val="bullet"/>
      <w:lvlText w:val="…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8D9"/>
    <w:multiLevelType w:val="hybridMultilevel"/>
    <w:tmpl w:val="948E70C8"/>
    <w:lvl w:ilvl="0" w:tplc="39DC0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B8"/>
    <w:rsid w:val="00056D6E"/>
    <w:rsid w:val="000579D7"/>
    <w:rsid w:val="00146E47"/>
    <w:rsid w:val="001A74EC"/>
    <w:rsid w:val="00245CE7"/>
    <w:rsid w:val="002A09E3"/>
    <w:rsid w:val="002F07FC"/>
    <w:rsid w:val="00512FFC"/>
    <w:rsid w:val="00591ED5"/>
    <w:rsid w:val="005B77B8"/>
    <w:rsid w:val="006948C1"/>
    <w:rsid w:val="006B7001"/>
    <w:rsid w:val="006F6B31"/>
    <w:rsid w:val="007259D6"/>
    <w:rsid w:val="00872F2E"/>
    <w:rsid w:val="009C1AEA"/>
    <w:rsid w:val="00A11C56"/>
    <w:rsid w:val="00A43516"/>
    <w:rsid w:val="00C77264"/>
    <w:rsid w:val="00CB2EA8"/>
    <w:rsid w:val="00D40155"/>
    <w:rsid w:val="00D50FBE"/>
    <w:rsid w:val="00D773C4"/>
    <w:rsid w:val="00DA1A4B"/>
    <w:rsid w:val="00EB1918"/>
    <w:rsid w:val="00F84E45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901C"/>
  <w15:chartTrackingRefBased/>
  <w15:docId w15:val="{4AF64E7B-95E6-42F3-8DC8-754134FB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Linaberry</dc:creator>
  <cp:keywords/>
  <dc:description/>
  <cp:lastModifiedBy>Robin Linaberry</cp:lastModifiedBy>
  <cp:revision>6</cp:revision>
  <cp:lastPrinted>2015-12-11T12:23:00Z</cp:lastPrinted>
  <dcterms:created xsi:type="dcterms:W3CDTF">2020-08-01T03:07:00Z</dcterms:created>
  <dcterms:modified xsi:type="dcterms:W3CDTF">2021-01-19T13:59:00Z</dcterms:modified>
</cp:coreProperties>
</file>